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EAF6" w:themeColor="accent1" w:themeTint="33">
    <v:background id="_x0000_s1025" o:bwmode="white" fillcolor="#deeaf6 [660]" o:targetscreensize="1024,768">
      <v:fill color2="#fff2cc [663]" angle="-135" focus="100%" type="gradient"/>
    </v:background>
  </w:background>
  <w:body>
    <w:p w:rsidR="00A44A1C" w:rsidRDefault="00A44A1C" w:rsidP="00A44A1C">
      <w:pPr>
        <w:ind w:firstLine="709"/>
        <w:rPr>
          <w:rFonts w:ascii="Arial" w:hAnsi="Arial" w:cs="Arial"/>
          <w:sz w:val="28"/>
          <w:szCs w:val="28"/>
        </w:rPr>
      </w:pPr>
      <w:r>
        <w:rPr>
          <w:rFonts w:ascii="Arial" w:hAnsi="Arial" w:cs="Arial"/>
          <w:sz w:val="28"/>
          <w:szCs w:val="28"/>
        </w:rPr>
        <w:t xml:space="preserve">                           </w:t>
      </w:r>
      <w:r>
        <w:rPr>
          <w:rFonts w:ascii="Arial" w:hAnsi="Arial" w:cs="Arial"/>
          <w:noProof/>
          <w:sz w:val="28"/>
          <w:szCs w:val="28"/>
          <w:lang w:eastAsia="es-ES"/>
        </w:rPr>
        <w:drawing>
          <wp:inline distT="0" distB="0" distL="0" distR="0" wp14:anchorId="04BD3ED2">
            <wp:extent cx="1706880" cy="1042670"/>
            <wp:effectExtent l="0" t="0" r="762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6880" cy="1042670"/>
                    </a:xfrm>
                    <a:prstGeom prst="rect">
                      <a:avLst/>
                    </a:prstGeom>
                    <a:noFill/>
                  </pic:spPr>
                </pic:pic>
              </a:graphicData>
            </a:graphic>
          </wp:inline>
        </w:drawing>
      </w:r>
    </w:p>
    <w:p w:rsidR="00347064" w:rsidRPr="00FE65EF" w:rsidRDefault="00144F41" w:rsidP="003520B4">
      <w:pPr>
        <w:ind w:firstLine="709"/>
        <w:jc w:val="both"/>
        <w:rPr>
          <w:rFonts w:ascii="Arial" w:hAnsi="Arial" w:cs="Arial"/>
          <w:sz w:val="28"/>
          <w:szCs w:val="28"/>
        </w:rPr>
      </w:pPr>
      <w:r w:rsidRPr="00FE65EF">
        <w:rPr>
          <w:rFonts w:ascii="Arial" w:hAnsi="Arial" w:cs="Arial"/>
          <w:sz w:val="28"/>
          <w:szCs w:val="28"/>
        </w:rPr>
        <w:t xml:space="preserve">La </w:t>
      </w:r>
      <w:r w:rsidRPr="003520B4">
        <w:rPr>
          <w:rFonts w:ascii="Arial" w:hAnsi="Arial" w:cs="Arial"/>
          <w:b/>
          <w:color w:val="2E74B5" w:themeColor="accent1" w:themeShade="BF"/>
          <w:sz w:val="28"/>
          <w:szCs w:val="28"/>
        </w:rPr>
        <w:t>ruptura de</w:t>
      </w:r>
      <w:r w:rsidRPr="003520B4">
        <w:rPr>
          <w:rFonts w:ascii="Arial" w:hAnsi="Arial" w:cs="Arial"/>
          <w:b/>
          <w:color w:val="2E74B5" w:themeColor="accent1" w:themeShade="BF"/>
          <w:sz w:val="28"/>
          <w:szCs w:val="28"/>
        </w:rPr>
        <w:t xml:space="preserve"> pareja</w:t>
      </w:r>
      <w:r w:rsidRPr="00FE65EF">
        <w:rPr>
          <w:rFonts w:ascii="Arial" w:hAnsi="Arial" w:cs="Arial"/>
          <w:sz w:val="28"/>
          <w:szCs w:val="28"/>
        </w:rPr>
        <w:t xml:space="preserve"> puede llegar a ser uno de los acontecimientos de la vida de la persona que</w:t>
      </w:r>
      <w:r w:rsidR="00FE65EF">
        <w:rPr>
          <w:rFonts w:ascii="Arial" w:hAnsi="Arial" w:cs="Arial"/>
          <w:sz w:val="28"/>
          <w:szCs w:val="28"/>
        </w:rPr>
        <w:t xml:space="preserve">  causa</w:t>
      </w:r>
      <w:r w:rsidRPr="00FE65EF">
        <w:rPr>
          <w:rFonts w:ascii="Arial" w:hAnsi="Arial" w:cs="Arial"/>
          <w:sz w:val="28"/>
          <w:szCs w:val="28"/>
        </w:rPr>
        <w:t xml:space="preserve"> mayor malestar emocional debido a que se produce una situación de pérdida sentimental</w:t>
      </w:r>
      <w:r w:rsidRPr="00FE65EF">
        <w:rPr>
          <w:rFonts w:ascii="Arial" w:hAnsi="Arial" w:cs="Arial"/>
          <w:sz w:val="28"/>
          <w:szCs w:val="28"/>
        </w:rPr>
        <w:t xml:space="preserve"> importante. </w:t>
      </w:r>
      <w:r w:rsidRPr="00FE65EF">
        <w:rPr>
          <w:rFonts w:ascii="Arial" w:hAnsi="Arial" w:cs="Arial"/>
          <w:sz w:val="28"/>
          <w:szCs w:val="28"/>
        </w:rPr>
        <w:t>Dicha</w:t>
      </w:r>
      <w:r w:rsidRPr="00FE65EF">
        <w:rPr>
          <w:rFonts w:ascii="Arial" w:hAnsi="Arial" w:cs="Arial"/>
          <w:sz w:val="28"/>
          <w:szCs w:val="28"/>
        </w:rPr>
        <w:t xml:space="preserve"> pérdida</w:t>
      </w:r>
      <w:r w:rsidRPr="00FE65EF">
        <w:rPr>
          <w:rFonts w:ascii="Arial" w:hAnsi="Arial" w:cs="Arial"/>
          <w:sz w:val="28"/>
          <w:szCs w:val="28"/>
        </w:rPr>
        <w:t xml:space="preserve"> suele producir con frecuencia sentimientos de melancolía,</w:t>
      </w:r>
      <w:r w:rsidRPr="00FE65EF">
        <w:rPr>
          <w:rFonts w:ascii="Arial" w:hAnsi="Arial" w:cs="Arial"/>
          <w:sz w:val="28"/>
          <w:szCs w:val="28"/>
        </w:rPr>
        <w:t xml:space="preserve"> tristeza,</w:t>
      </w:r>
      <w:r w:rsidRPr="00FE65EF">
        <w:rPr>
          <w:rFonts w:ascii="Arial" w:hAnsi="Arial" w:cs="Arial"/>
          <w:sz w:val="28"/>
          <w:szCs w:val="28"/>
        </w:rPr>
        <w:t xml:space="preserve"> desesperanza, angustia,…</w:t>
      </w:r>
      <w:r w:rsidRPr="00FE65EF">
        <w:rPr>
          <w:rFonts w:ascii="Arial" w:hAnsi="Arial" w:cs="Arial"/>
          <w:sz w:val="28"/>
          <w:szCs w:val="28"/>
        </w:rPr>
        <w:t xml:space="preserve"> </w:t>
      </w:r>
      <w:r w:rsidRPr="00FE65EF">
        <w:rPr>
          <w:rFonts w:ascii="Arial" w:hAnsi="Arial" w:cs="Arial"/>
          <w:sz w:val="28"/>
          <w:szCs w:val="28"/>
        </w:rPr>
        <w:t>e incluso</w:t>
      </w:r>
      <w:r w:rsidRPr="00FE65EF">
        <w:rPr>
          <w:rFonts w:ascii="Arial" w:hAnsi="Arial" w:cs="Arial"/>
          <w:sz w:val="28"/>
          <w:szCs w:val="28"/>
        </w:rPr>
        <w:t xml:space="preserve">, en algunas personas, pueden </w:t>
      </w:r>
      <w:r w:rsidR="007077C0">
        <w:rPr>
          <w:rFonts w:ascii="Arial" w:hAnsi="Arial" w:cs="Arial"/>
          <w:sz w:val="28"/>
          <w:szCs w:val="28"/>
        </w:rPr>
        <w:t>provocar</w:t>
      </w:r>
      <w:r w:rsidRPr="00FE65EF">
        <w:rPr>
          <w:rFonts w:ascii="Arial" w:hAnsi="Arial" w:cs="Arial"/>
          <w:sz w:val="28"/>
          <w:szCs w:val="28"/>
        </w:rPr>
        <w:t xml:space="preserve"> cuadros de ansiedad y depresión.</w:t>
      </w:r>
      <w:r w:rsidR="00FE65EF">
        <w:rPr>
          <w:rFonts w:ascii="Arial" w:hAnsi="Arial" w:cs="Arial"/>
          <w:sz w:val="28"/>
          <w:szCs w:val="28"/>
        </w:rPr>
        <w:t xml:space="preserve"> Puede d</w:t>
      </w:r>
      <w:r w:rsidR="007077C0">
        <w:rPr>
          <w:rFonts w:ascii="Arial" w:hAnsi="Arial" w:cs="Arial"/>
          <w:sz w:val="28"/>
          <w:szCs w:val="28"/>
        </w:rPr>
        <w:t>ar lugar a problemas de sueño y</w:t>
      </w:r>
      <w:r w:rsidR="00FE65EF">
        <w:rPr>
          <w:rFonts w:ascii="Arial" w:hAnsi="Arial" w:cs="Arial"/>
          <w:sz w:val="28"/>
          <w:szCs w:val="28"/>
        </w:rPr>
        <w:t xml:space="preserve"> alimentación, dificultad para concentrarse en el estudio y/o en el trabajo, disminu</w:t>
      </w:r>
      <w:r w:rsidR="007077C0">
        <w:rPr>
          <w:rFonts w:ascii="Arial" w:hAnsi="Arial" w:cs="Arial"/>
          <w:sz w:val="28"/>
          <w:szCs w:val="28"/>
        </w:rPr>
        <w:t>ción</w:t>
      </w:r>
      <w:r w:rsidR="00FE65EF">
        <w:rPr>
          <w:rFonts w:ascii="Arial" w:hAnsi="Arial" w:cs="Arial"/>
          <w:sz w:val="28"/>
          <w:szCs w:val="28"/>
        </w:rPr>
        <w:t xml:space="preserve"> </w:t>
      </w:r>
      <w:r w:rsidR="007077C0">
        <w:rPr>
          <w:rFonts w:ascii="Arial" w:hAnsi="Arial" w:cs="Arial"/>
          <w:sz w:val="28"/>
          <w:szCs w:val="28"/>
        </w:rPr>
        <w:t>d</w:t>
      </w:r>
      <w:r w:rsidR="00FE65EF">
        <w:rPr>
          <w:rFonts w:ascii="Arial" w:hAnsi="Arial" w:cs="Arial"/>
          <w:sz w:val="28"/>
          <w:szCs w:val="28"/>
        </w:rPr>
        <w:t>el interés por la realiz</w:t>
      </w:r>
      <w:r w:rsidR="003520B4">
        <w:rPr>
          <w:rFonts w:ascii="Arial" w:hAnsi="Arial" w:cs="Arial"/>
          <w:sz w:val="28"/>
          <w:szCs w:val="28"/>
        </w:rPr>
        <w:t>ación de actividades agradables,…</w:t>
      </w:r>
    </w:p>
    <w:p w:rsidR="00144F41" w:rsidRPr="003520B4" w:rsidRDefault="00144F41" w:rsidP="003520B4">
      <w:pPr>
        <w:ind w:firstLine="709"/>
        <w:jc w:val="both"/>
        <w:rPr>
          <w:rFonts w:ascii="Arial" w:hAnsi="Arial" w:cs="Arial"/>
          <w:color w:val="2E74B5" w:themeColor="accent1" w:themeShade="BF"/>
          <w:sz w:val="28"/>
          <w:szCs w:val="28"/>
        </w:rPr>
      </w:pPr>
      <w:r w:rsidRPr="003520B4">
        <w:rPr>
          <w:rFonts w:ascii="Arial" w:hAnsi="Arial" w:cs="Arial"/>
          <w:color w:val="2E74B5" w:themeColor="accent1" w:themeShade="BF"/>
          <w:sz w:val="28"/>
          <w:szCs w:val="28"/>
        </w:rPr>
        <w:t>Algunas de las reacciones en este tipo d</w:t>
      </w:r>
      <w:r w:rsidR="003520B4">
        <w:rPr>
          <w:rFonts w:ascii="Arial" w:hAnsi="Arial" w:cs="Arial"/>
          <w:color w:val="2E74B5" w:themeColor="accent1" w:themeShade="BF"/>
          <w:sz w:val="28"/>
          <w:szCs w:val="28"/>
        </w:rPr>
        <w:t>e vivencias pueden ser</w:t>
      </w:r>
      <w:r w:rsidRPr="003520B4">
        <w:rPr>
          <w:rFonts w:ascii="Arial" w:hAnsi="Arial" w:cs="Arial"/>
          <w:color w:val="2E74B5" w:themeColor="accent1" w:themeShade="BF"/>
          <w:sz w:val="28"/>
          <w:szCs w:val="28"/>
        </w:rPr>
        <w:t>:</w:t>
      </w:r>
    </w:p>
    <w:p w:rsidR="00144F41" w:rsidRPr="00FE65EF" w:rsidRDefault="00144F41" w:rsidP="003520B4">
      <w:pPr>
        <w:pStyle w:val="Prrafodelista"/>
        <w:numPr>
          <w:ilvl w:val="0"/>
          <w:numId w:val="1"/>
        </w:numPr>
        <w:ind w:left="142" w:firstLine="709"/>
        <w:jc w:val="both"/>
        <w:rPr>
          <w:sz w:val="28"/>
          <w:szCs w:val="28"/>
        </w:rPr>
      </w:pPr>
      <w:r w:rsidRPr="00FE65EF">
        <w:rPr>
          <w:rFonts w:ascii="Arial" w:hAnsi="Arial" w:cs="Arial"/>
          <w:sz w:val="28"/>
          <w:szCs w:val="28"/>
        </w:rPr>
        <w:t xml:space="preserve">Intentar una y otra vez no perder el contacto con la persona a modo de </w:t>
      </w:r>
      <w:r w:rsidRPr="003520B4">
        <w:rPr>
          <w:rFonts w:ascii="Arial" w:hAnsi="Arial" w:cs="Arial"/>
          <w:color w:val="2E74B5" w:themeColor="accent1" w:themeShade="BF"/>
          <w:sz w:val="28"/>
          <w:szCs w:val="28"/>
        </w:rPr>
        <w:t>desesperados intentos de evitar el abandono</w:t>
      </w:r>
      <w:r w:rsidRPr="00FE65EF">
        <w:rPr>
          <w:rFonts w:ascii="Arial" w:hAnsi="Arial" w:cs="Arial"/>
          <w:sz w:val="28"/>
          <w:szCs w:val="28"/>
        </w:rPr>
        <w:t xml:space="preserve">. Dependiendo del estado emocional, la persona puede llamar una y otra vez para suplicarle volver, para saber de su vida o para bombardearle con reproches y más reproches. </w:t>
      </w:r>
    </w:p>
    <w:p w:rsidR="00144F41" w:rsidRPr="00FE65EF" w:rsidRDefault="00144F41" w:rsidP="003520B4">
      <w:pPr>
        <w:pStyle w:val="Prrafodelista"/>
        <w:numPr>
          <w:ilvl w:val="0"/>
          <w:numId w:val="1"/>
        </w:numPr>
        <w:ind w:left="142" w:firstLine="709"/>
        <w:jc w:val="both"/>
        <w:rPr>
          <w:sz w:val="28"/>
          <w:szCs w:val="28"/>
        </w:rPr>
      </w:pPr>
      <w:r w:rsidRPr="003520B4">
        <w:rPr>
          <w:rFonts w:ascii="Arial" w:hAnsi="Arial" w:cs="Arial"/>
          <w:color w:val="2E74B5" w:themeColor="accent1" w:themeShade="BF"/>
          <w:sz w:val="28"/>
          <w:szCs w:val="28"/>
        </w:rPr>
        <w:t xml:space="preserve">Aceptar la ruptura con resignación </w:t>
      </w:r>
      <w:r w:rsidRPr="00FE65EF">
        <w:rPr>
          <w:rFonts w:ascii="Arial" w:hAnsi="Arial" w:cs="Arial"/>
          <w:sz w:val="28"/>
          <w:szCs w:val="28"/>
        </w:rPr>
        <w:t>pero viviendo en blanco y negro, sin ilusiones y alegrías. Llegando a pensar que nunca llegará a ser feliz con nadie y que nunca encontrará el amor. Aparece un miedo</w:t>
      </w:r>
      <w:r w:rsidR="007077C0">
        <w:rPr>
          <w:rFonts w:ascii="Arial" w:hAnsi="Arial" w:cs="Arial"/>
          <w:sz w:val="28"/>
          <w:szCs w:val="28"/>
        </w:rPr>
        <w:t xml:space="preserve"> elevado</w:t>
      </w:r>
      <w:r w:rsidRPr="00FE65EF">
        <w:rPr>
          <w:rFonts w:ascii="Arial" w:hAnsi="Arial" w:cs="Arial"/>
          <w:sz w:val="28"/>
          <w:szCs w:val="28"/>
        </w:rPr>
        <w:t xml:space="preserve"> a la soledad.</w:t>
      </w:r>
    </w:p>
    <w:p w:rsidR="00FE65EF" w:rsidRPr="00FE65EF" w:rsidRDefault="00FE65EF" w:rsidP="003520B4">
      <w:pPr>
        <w:pStyle w:val="Prrafodelista"/>
        <w:numPr>
          <w:ilvl w:val="0"/>
          <w:numId w:val="1"/>
        </w:numPr>
        <w:ind w:left="142" w:firstLine="709"/>
        <w:jc w:val="both"/>
        <w:rPr>
          <w:sz w:val="28"/>
          <w:szCs w:val="28"/>
        </w:rPr>
      </w:pPr>
      <w:r>
        <w:rPr>
          <w:rFonts w:ascii="Arial" w:hAnsi="Arial" w:cs="Arial"/>
          <w:sz w:val="28"/>
          <w:szCs w:val="28"/>
        </w:rPr>
        <w:t xml:space="preserve">Vivir con elevados </w:t>
      </w:r>
      <w:r w:rsidRPr="003520B4">
        <w:rPr>
          <w:rFonts w:ascii="Arial" w:hAnsi="Arial" w:cs="Arial"/>
          <w:color w:val="2E74B5" w:themeColor="accent1" w:themeShade="BF"/>
          <w:sz w:val="28"/>
          <w:szCs w:val="28"/>
        </w:rPr>
        <w:t xml:space="preserve">sentimientos de culpa </w:t>
      </w:r>
      <w:r>
        <w:rPr>
          <w:rFonts w:ascii="Arial" w:hAnsi="Arial" w:cs="Arial"/>
          <w:sz w:val="28"/>
          <w:szCs w:val="28"/>
        </w:rPr>
        <w:t xml:space="preserve">por haber sido el miembro de la pareja que toma la decisión de romper la relación. </w:t>
      </w:r>
    </w:p>
    <w:p w:rsidR="003520B4" w:rsidRDefault="003520B4" w:rsidP="003520B4">
      <w:pPr>
        <w:ind w:left="360" w:firstLine="709"/>
        <w:jc w:val="both"/>
        <w:rPr>
          <w:rFonts w:ascii="Arial" w:hAnsi="Arial" w:cs="Arial"/>
          <w:sz w:val="28"/>
          <w:szCs w:val="28"/>
        </w:rPr>
      </w:pPr>
      <w:r w:rsidRPr="003520B4">
        <w:rPr>
          <w:rFonts w:ascii="Arial" w:hAnsi="Arial" w:cs="Arial"/>
          <w:b/>
          <w:color w:val="2E74B5" w:themeColor="accent1" w:themeShade="BF"/>
          <w:sz w:val="28"/>
          <w:szCs w:val="28"/>
        </w:rPr>
        <w:t>Estas</w:t>
      </w:r>
      <w:r w:rsidR="00144F41" w:rsidRPr="003520B4">
        <w:rPr>
          <w:rFonts w:ascii="Arial" w:hAnsi="Arial" w:cs="Arial"/>
          <w:b/>
          <w:color w:val="2E74B5" w:themeColor="accent1" w:themeShade="BF"/>
          <w:sz w:val="28"/>
          <w:szCs w:val="28"/>
        </w:rPr>
        <w:t xml:space="preserve"> reacciones no son constructivas </w:t>
      </w:r>
      <w:r w:rsidRPr="003520B4">
        <w:rPr>
          <w:rFonts w:ascii="Arial" w:hAnsi="Arial" w:cs="Arial"/>
          <w:b/>
          <w:color w:val="2E74B5" w:themeColor="accent1" w:themeShade="BF"/>
          <w:sz w:val="28"/>
          <w:szCs w:val="28"/>
        </w:rPr>
        <w:t>porque</w:t>
      </w:r>
      <w:r w:rsidR="0017244A">
        <w:rPr>
          <w:rFonts w:ascii="Arial" w:hAnsi="Arial" w:cs="Arial"/>
          <w:b/>
          <w:color w:val="2E74B5" w:themeColor="accent1" w:themeShade="BF"/>
          <w:sz w:val="28"/>
          <w:szCs w:val="28"/>
        </w:rPr>
        <w:t xml:space="preserve"> la persona</w:t>
      </w:r>
      <w:r w:rsidRPr="003520B4">
        <w:rPr>
          <w:rFonts w:ascii="Arial" w:hAnsi="Arial" w:cs="Arial"/>
          <w:b/>
          <w:color w:val="2E74B5" w:themeColor="accent1" w:themeShade="BF"/>
          <w:sz w:val="28"/>
          <w:szCs w:val="28"/>
        </w:rPr>
        <w:t>:</w:t>
      </w:r>
    </w:p>
    <w:p w:rsidR="003520B4" w:rsidRDefault="003520B4" w:rsidP="003520B4">
      <w:pPr>
        <w:pStyle w:val="Prrafodelista"/>
        <w:numPr>
          <w:ilvl w:val="0"/>
          <w:numId w:val="1"/>
        </w:numPr>
        <w:jc w:val="both"/>
        <w:rPr>
          <w:rFonts w:ascii="Arial" w:hAnsi="Arial" w:cs="Arial"/>
          <w:sz w:val="28"/>
          <w:szCs w:val="28"/>
        </w:rPr>
      </w:pPr>
      <w:r>
        <w:rPr>
          <w:rFonts w:ascii="Arial" w:hAnsi="Arial" w:cs="Arial"/>
          <w:sz w:val="28"/>
          <w:szCs w:val="28"/>
        </w:rPr>
        <w:t>deja</w:t>
      </w:r>
      <w:r w:rsidR="00144F41" w:rsidRPr="003520B4">
        <w:rPr>
          <w:rFonts w:ascii="Arial" w:hAnsi="Arial" w:cs="Arial"/>
          <w:sz w:val="28"/>
          <w:szCs w:val="28"/>
        </w:rPr>
        <w:t xml:space="preserve"> de es</w:t>
      </w:r>
      <w:r w:rsidRPr="003520B4">
        <w:rPr>
          <w:rFonts w:ascii="Arial" w:hAnsi="Arial" w:cs="Arial"/>
          <w:sz w:val="28"/>
          <w:szCs w:val="28"/>
        </w:rPr>
        <w:t>tar pendiente de su propia vida debido a que</w:t>
      </w:r>
      <w:r>
        <w:rPr>
          <w:rFonts w:ascii="Arial" w:hAnsi="Arial" w:cs="Arial"/>
          <w:sz w:val="28"/>
          <w:szCs w:val="28"/>
        </w:rPr>
        <w:t xml:space="preserve"> deja</w:t>
      </w:r>
      <w:r w:rsidR="00144F41" w:rsidRPr="003520B4">
        <w:rPr>
          <w:rFonts w:ascii="Arial" w:hAnsi="Arial" w:cs="Arial"/>
          <w:sz w:val="28"/>
          <w:szCs w:val="28"/>
        </w:rPr>
        <w:t xml:space="preserve"> de establecer objetivos positiv</w:t>
      </w:r>
      <w:r w:rsidR="00FE65EF" w:rsidRPr="003520B4">
        <w:rPr>
          <w:rFonts w:ascii="Arial" w:hAnsi="Arial" w:cs="Arial"/>
          <w:sz w:val="28"/>
          <w:szCs w:val="28"/>
        </w:rPr>
        <w:t>os a corto</w:t>
      </w:r>
      <w:r>
        <w:rPr>
          <w:rFonts w:ascii="Arial" w:hAnsi="Arial" w:cs="Arial"/>
          <w:sz w:val="28"/>
          <w:szCs w:val="28"/>
        </w:rPr>
        <w:t>,</w:t>
      </w:r>
      <w:r w:rsidR="00FE65EF" w:rsidRPr="003520B4">
        <w:rPr>
          <w:rFonts w:ascii="Arial" w:hAnsi="Arial" w:cs="Arial"/>
          <w:sz w:val="28"/>
          <w:szCs w:val="28"/>
        </w:rPr>
        <w:t xml:space="preserve"> medio y largo plazo</w:t>
      </w:r>
      <w:r>
        <w:rPr>
          <w:rFonts w:ascii="Arial" w:hAnsi="Arial" w:cs="Arial"/>
          <w:sz w:val="28"/>
          <w:szCs w:val="28"/>
        </w:rPr>
        <w:t xml:space="preserve"> debido a la presencia de sentimientos de desesperanza y desorientación emocional. </w:t>
      </w:r>
    </w:p>
    <w:p w:rsidR="00144F41" w:rsidRDefault="003520B4" w:rsidP="003520B4">
      <w:pPr>
        <w:pStyle w:val="Prrafodelista"/>
        <w:numPr>
          <w:ilvl w:val="0"/>
          <w:numId w:val="1"/>
        </w:numPr>
        <w:jc w:val="both"/>
        <w:rPr>
          <w:rFonts w:ascii="Arial" w:hAnsi="Arial" w:cs="Arial"/>
          <w:sz w:val="28"/>
          <w:szCs w:val="28"/>
        </w:rPr>
      </w:pPr>
      <w:r>
        <w:rPr>
          <w:rFonts w:ascii="Arial" w:hAnsi="Arial" w:cs="Arial"/>
          <w:sz w:val="28"/>
          <w:szCs w:val="28"/>
        </w:rPr>
        <w:t>genera una gran cantidad de</w:t>
      </w:r>
      <w:r w:rsidR="00FE65EF" w:rsidRPr="003520B4">
        <w:rPr>
          <w:rFonts w:ascii="Arial" w:hAnsi="Arial" w:cs="Arial"/>
          <w:sz w:val="28"/>
          <w:szCs w:val="28"/>
        </w:rPr>
        <w:t xml:space="preserve"> pensamiento negativo</w:t>
      </w:r>
      <w:r>
        <w:rPr>
          <w:rFonts w:ascii="Arial" w:hAnsi="Arial" w:cs="Arial"/>
          <w:sz w:val="28"/>
          <w:szCs w:val="28"/>
        </w:rPr>
        <w:t xml:space="preserve">s acerca del mundo, </w:t>
      </w:r>
      <w:r w:rsidR="007077C0">
        <w:rPr>
          <w:rFonts w:ascii="Arial" w:hAnsi="Arial" w:cs="Arial"/>
          <w:sz w:val="28"/>
          <w:szCs w:val="28"/>
        </w:rPr>
        <w:t xml:space="preserve">de </w:t>
      </w:r>
      <w:r>
        <w:rPr>
          <w:rFonts w:ascii="Arial" w:hAnsi="Arial" w:cs="Arial"/>
          <w:sz w:val="28"/>
          <w:szCs w:val="28"/>
        </w:rPr>
        <w:t xml:space="preserve">ella misma </w:t>
      </w:r>
      <w:r w:rsidR="00FE65EF" w:rsidRPr="003520B4">
        <w:rPr>
          <w:rFonts w:ascii="Arial" w:hAnsi="Arial" w:cs="Arial"/>
          <w:sz w:val="28"/>
          <w:szCs w:val="28"/>
        </w:rPr>
        <w:t xml:space="preserve">y </w:t>
      </w:r>
      <w:r w:rsidR="007077C0">
        <w:rPr>
          <w:rFonts w:ascii="Arial" w:hAnsi="Arial" w:cs="Arial"/>
          <w:sz w:val="28"/>
          <w:szCs w:val="28"/>
        </w:rPr>
        <w:t>d</w:t>
      </w:r>
      <w:r w:rsidR="00FE65EF" w:rsidRPr="003520B4">
        <w:rPr>
          <w:rFonts w:ascii="Arial" w:hAnsi="Arial" w:cs="Arial"/>
          <w:sz w:val="28"/>
          <w:szCs w:val="28"/>
        </w:rPr>
        <w:t>el futuro.</w:t>
      </w:r>
    </w:p>
    <w:p w:rsidR="0017244A" w:rsidRPr="003520B4" w:rsidRDefault="0017244A" w:rsidP="003520B4">
      <w:pPr>
        <w:pStyle w:val="Prrafodelista"/>
        <w:numPr>
          <w:ilvl w:val="0"/>
          <w:numId w:val="1"/>
        </w:numPr>
        <w:jc w:val="both"/>
        <w:rPr>
          <w:rFonts w:ascii="Arial" w:hAnsi="Arial" w:cs="Arial"/>
          <w:sz w:val="28"/>
          <w:szCs w:val="28"/>
        </w:rPr>
      </w:pPr>
      <w:r>
        <w:rPr>
          <w:rFonts w:ascii="Arial" w:hAnsi="Arial" w:cs="Arial"/>
          <w:sz w:val="28"/>
          <w:szCs w:val="28"/>
        </w:rPr>
        <w:t xml:space="preserve">Se bloquea y entra en un círculo vicioso: como no se siente bien no le apetece seguir con la mayoría de las actividades diarias satisfactorias y dedica mucho tiempo a pensar en los </w:t>
      </w:r>
      <w:r>
        <w:rPr>
          <w:rFonts w:ascii="Arial" w:hAnsi="Arial" w:cs="Arial"/>
          <w:sz w:val="28"/>
          <w:szCs w:val="28"/>
        </w:rPr>
        <w:lastRenderedPageBreak/>
        <w:t>problemas del pasado y en los miedos del futuro….por lo que al no hacer actividades agradables y pensar de forma constructiva sólo en el presente…..el ánimo tiende a bajar y la ansiedad tiende a subir.</w:t>
      </w:r>
    </w:p>
    <w:p w:rsidR="0017244A" w:rsidRDefault="0017244A" w:rsidP="003520B4">
      <w:pPr>
        <w:ind w:left="360" w:firstLine="709"/>
        <w:jc w:val="both"/>
        <w:rPr>
          <w:rFonts w:ascii="Arial" w:hAnsi="Arial" w:cs="Arial"/>
          <w:sz w:val="28"/>
          <w:szCs w:val="28"/>
        </w:rPr>
      </w:pPr>
    </w:p>
    <w:p w:rsidR="0017244A" w:rsidRDefault="0017244A" w:rsidP="003520B4">
      <w:pPr>
        <w:ind w:left="360" w:firstLine="709"/>
        <w:jc w:val="both"/>
        <w:rPr>
          <w:rFonts w:ascii="Arial" w:hAnsi="Arial" w:cs="Arial"/>
          <w:sz w:val="28"/>
          <w:szCs w:val="28"/>
        </w:rPr>
      </w:pPr>
      <w:r w:rsidRPr="0017244A">
        <w:rPr>
          <w:rFonts w:ascii="Arial" w:hAnsi="Arial" w:cs="Arial"/>
          <w:sz w:val="28"/>
          <w:szCs w:val="28"/>
        </w:rPr>
        <w:t xml:space="preserve">En esta etapa difícil y dolorosa es muy importante rodearse de </w:t>
      </w:r>
      <w:r w:rsidRPr="007077C0">
        <w:rPr>
          <w:rFonts w:ascii="Arial" w:hAnsi="Arial" w:cs="Arial"/>
          <w:b/>
          <w:color w:val="0070C0"/>
          <w:sz w:val="28"/>
          <w:szCs w:val="28"/>
        </w:rPr>
        <w:t>familia y amigos</w:t>
      </w:r>
      <w:r w:rsidRPr="0017244A">
        <w:rPr>
          <w:rFonts w:ascii="Arial" w:hAnsi="Arial" w:cs="Arial"/>
          <w:sz w:val="28"/>
          <w:szCs w:val="28"/>
        </w:rPr>
        <w:t>, ab</w:t>
      </w:r>
      <w:r>
        <w:rPr>
          <w:rFonts w:ascii="Arial" w:hAnsi="Arial" w:cs="Arial"/>
          <w:sz w:val="28"/>
          <w:szCs w:val="28"/>
        </w:rPr>
        <w:t xml:space="preserve">andonar el contacto con el otro, dejar de hablar de </w:t>
      </w:r>
      <w:r w:rsidR="002B31F7">
        <w:rPr>
          <w:rFonts w:ascii="Arial" w:hAnsi="Arial" w:cs="Arial"/>
          <w:sz w:val="28"/>
          <w:szCs w:val="28"/>
        </w:rPr>
        <w:t>la expareja</w:t>
      </w:r>
      <w:r w:rsidRPr="0017244A">
        <w:rPr>
          <w:rFonts w:ascii="Arial" w:hAnsi="Arial" w:cs="Arial"/>
          <w:sz w:val="28"/>
          <w:szCs w:val="28"/>
        </w:rPr>
        <w:t xml:space="preserve"> y tratar de llevar la vida normal e intentar llevar a</w:t>
      </w:r>
      <w:r w:rsidR="002B31F7">
        <w:rPr>
          <w:rFonts w:ascii="Arial" w:hAnsi="Arial" w:cs="Arial"/>
          <w:sz w:val="28"/>
          <w:szCs w:val="28"/>
        </w:rPr>
        <w:t xml:space="preserve"> cabo actividades gratificantes. Hay que aceptar que hay que partir de la capacidad para disfrutar de lo que se hace es baja pero no hay que rendirse…..piensa que estás en la falda de una montaña, que aunque desde abajo parece imposible llegar a la cima puedes proponerte avanzar un poco….pensar en </w:t>
      </w:r>
      <w:r w:rsidR="002B31F7" w:rsidRPr="002B31F7">
        <w:rPr>
          <w:rFonts w:ascii="Arial" w:hAnsi="Arial" w:cs="Arial"/>
          <w:i/>
          <w:sz w:val="28"/>
          <w:szCs w:val="28"/>
        </w:rPr>
        <w:t>“qué bien …ya he conseguido avanzar un poco….descansaré….y mañana…avanzaré otro tramo”</w:t>
      </w:r>
      <w:r w:rsidR="002B31F7">
        <w:rPr>
          <w:rFonts w:ascii="Arial" w:hAnsi="Arial" w:cs="Arial"/>
          <w:sz w:val="28"/>
          <w:szCs w:val="28"/>
        </w:rPr>
        <w:t>. Si divides el t</w:t>
      </w:r>
      <w:bookmarkStart w:id="0" w:name="_GoBack"/>
      <w:bookmarkEnd w:id="0"/>
      <w:r w:rsidR="002B31F7">
        <w:rPr>
          <w:rFonts w:ascii="Arial" w:hAnsi="Arial" w:cs="Arial"/>
          <w:sz w:val="28"/>
          <w:szCs w:val="28"/>
        </w:rPr>
        <w:t>otal de actividades, vencerás a la apatía y a la desgana. Acepta que te sientes diferente….imagínate que tienes una gripe…al principio, tienes pocas fuerzas…conforme pasan los días vas haciendo más cosas según tu sensación de energía, es decir, aceptas que tienes pocas fuerzas pero no te paras…sólo te vas adaptando a tu ritmo emocional. Cuando te sientas mejor, puedes aprovechar para hacer más cosas. Recuerda estimular la mente de forma positiva. Refuérzate por cada avance aunque sea pequeño.</w:t>
      </w:r>
    </w:p>
    <w:p w:rsidR="00FE65EF" w:rsidRDefault="00FE65EF" w:rsidP="003520B4">
      <w:pPr>
        <w:ind w:left="360" w:firstLine="709"/>
        <w:jc w:val="both"/>
        <w:rPr>
          <w:rFonts w:ascii="Arial" w:hAnsi="Arial" w:cs="Arial"/>
          <w:sz w:val="28"/>
          <w:szCs w:val="28"/>
        </w:rPr>
      </w:pPr>
      <w:r w:rsidRPr="00FE65EF">
        <w:rPr>
          <w:rFonts w:ascii="Arial" w:hAnsi="Arial" w:cs="Arial"/>
          <w:sz w:val="28"/>
          <w:szCs w:val="28"/>
        </w:rPr>
        <w:t>En ocasiones se puede superar una ruptura</w:t>
      </w:r>
      <w:r w:rsidR="00A44A1C">
        <w:rPr>
          <w:rFonts w:ascii="Arial" w:hAnsi="Arial" w:cs="Arial"/>
          <w:sz w:val="28"/>
          <w:szCs w:val="28"/>
        </w:rPr>
        <w:t xml:space="preserve"> sin ayuda, pero hay </w:t>
      </w:r>
      <w:r w:rsidRPr="00FE65EF">
        <w:rPr>
          <w:rFonts w:ascii="Arial" w:hAnsi="Arial" w:cs="Arial"/>
          <w:sz w:val="28"/>
          <w:szCs w:val="28"/>
        </w:rPr>
        <w:t xml:space="preserve">personas que necesitan un profesional que le guie en el camino de la superación. El </w:t>
      </w:r>
      <w:r w:rsidRPr="0017244A">
        <w:rPr>
          <w:rFonts w:ascii="Arial" w:hAnsi="Arial" w:cs="Arial"/>
          <w:b/>
          <w:color w:val="2E74B5" w:themeColor="accent1" w:themeShade="BF"/>
          <w:sz w:val="28"/>
          <w:szCs w:val="28"/>
        </w:rPr>
        <w:t>psicólogo puede ser de gran ayuda</w:t>
      </w:r>
      <w:r w:rsidRPr="0017244A">
        <w:rPr>
          <w:rFonts w:ascii="Arial" w:hAnsi="Arial" w:cs="Arial"/>
          <w:color w:val="2E74B5" w:themeColor="accent1" w:themeShade="BF"/>
          <w:sz w:val="28"/>
          <w:szCs w:val="28"/>
        </w:rPr>
        <w:t xml:space="preserve"> </w:t>
      </w:r>
      <w:r w:rsidRPr="00FE65EF">
        <w:rPr>
          <w:rFonts w:ascii="Arial" w:hAnsi="Arial" w:cs="Arial"/>
          <w:sz w:val="28"/>
          <w:szCs w:val="28"/>
        </w:rPr>
        <w:t>p</w:t>
      </w:r>
      <w:r w:rsidR="00A44A1C">
        <w:rPr>
          <w:rFonts w:ascii="Arial" w:hAnsi="Arial" w:cs="Arial"/>
          <w:sz w:val="28"/>
          <w:szCs w:val="28"/>
        </w:rPr>
        <w:t xml:space="preserve">ara reestablecer la autoestima, </w:t>
      </w:r>
      <w:r w:rsidRPr="00FE65EF">
        <w:rPr>
          <w:rFonts w:ascii="Arial" w:hAnsi="Arial" w:cs="Arial"/>
          <w:sz w:val="28"/>
          <w:szCs w:val="28"/>
        </w:rPr>
        <w:t xml:space="preserve">neutralizar los sentimientos de culpabilidad, eliminar la obsesión por la expareja, elaborar un nuevo proyecto de vida, aprender a </w:t>
      </w:r>
      <w:r w:rsidR="00A44A1C">
        <w:rPr>
          <w:rFonts w:ascii="Arial" w:hAnsi="Arial" w:cs="Arial"/>
          <w:sz w:val="28"/>
          <w:szCs w:val="28"/>
        </w:rPr>
        <w:t>relajarse y a aumentar el ánimo,…</w:t>
      </w:r>
    </w:p>
    <w:p w:rsidR="00A44A1C" w:rsidRDefault="00A44A1C" w:rsidP="003520B4">
      <w:pPr>
        <w:ind w:left="360" w:firstLine="709"/>
        <w:jc w:val="both"/>
        <w:rPr>
          <w:rFonts w:ascii="Arial" w:hAnsi="Arial" w:cs="Arial"/>
          <w:sz w:val="28"/>
          <w:szCs w:val="28"/>
        </w:rPr>
      </w:pPr>
    </w:p>
    <w:p w:rsidR="0017244A" w:rsidRDefault="0017244A" w:rsidP="003520B4">
      <w:pPr>
        <w:ind w:left="360" w:firstLine="709"/>
        <w:jc w:val="both"/>
        <w:rPr>
          <w:rFonts w:ascii="Arial" w:hAnsi="Arial" w:cs="Arial"/>
          <w:b/>
          <w:color w:val="2E74B5" w:themeColor="accent1" w:themeShade="BF"/>
          <w:sz w:val="28"/>
          <w:szCs w:val="28"/>
        </w:rPr>
      </w:pPr>
      <w:r w:rsidRPr="002B31F7">
        <w:rPr>
          <w:rFonts w:ascii="Arial" w:hAnsi="Arial" w:cs="Arial"/>
          <w:b/>
          <w:color w:val="2E74B5" w:themeColor="accent1" w:themeShade="BF"/>
          <w:sz w:val="28"/>
          <w:szCs w:val="28"/>
        </w:rPr>
        <w:t>Recuerda que en la vida es importante valorar más lo que vales que lo que tienes.</w:t>
      </w:r>
    </w:p>
    <w:p w:rsidR="00A44A1C" w:rsidRDefault="00A44A1C" w:rsidP="003520B4">
      <w:pPr>
        <w:ind w:left="360" w:firstLine="709"/>
        <w:jc w:val="both"/>
        <w:rPr>
          <w:rFonts w:ascii="Arial" w:hAnsi="Arial" w:cs="Arial"/>
          <w:b/>
          <w:color w:val="2E74B5" w:themeColor="accent1" w:themeShade="BF"/>
          <w:sz w:val="28"/>
          <w:szCs w:val="28"/>
        </w:rPr>
      </w:pPr>
    </w:p>
    <w:p w:rsidR="00A44A1C" w:rsidRPr="00A44A1C" w:rsidRDefault="00A44A1C" w:rsidP="00A44A1C">
      <w:pPr>
        <w:ind w:left="360" w:firstLine="709"/>
        <w:jc w:val="center"/>
        <w:rPr>
          <w:rFonts w:ascii="Arial" w:hAnsi="Arial" w:cs="Arial"/>
          <w:b/>
          <w:sz w:val="28"/>
          <w:szCs w:val="28"/>
        </w:rPr>
      </w:pPr>
      <w:r w:rsidRPr="00A44A1C">
        <w:rPr>
          <w:rFonts w:ascii="Arial" w:hAnsi="Arial" w:cs="Arial"/>
          <w:b/>
          <w:sz w:val="28"/>
          <w:szCs w:val="28"/>
        </w:rPr>
        <w:t>Psicóloga Luz María Martín Egea</w:t>
      </w:r>
    </w:p>
    <w:sectPr w:rsidR="00A44A1C" w:rsidRPr="00A44A1C" w:rsidSect="007077C0">
      <w:headerReference w:type="default" r:id="rId8"/>
      <w:footerReference w:type="default" r:id="rId9"/>
      <w:pgSz w:w="11906" w:h="16838"/>
      <w:pgMar w:top="1232" w:right="1701" w:bottom="1417" w:left="1701" w:header="737" w:footer="708" w:gutter="0"/>
      <w:pgBorders w:offsetFrom="page">
        <w:top w:val="single" w:sz="18" w:space="24" w:color="FFD966" w:themeColor="accent4" w:themeTint="99"/>
        <w:left w:val="single" w:sz="18" w:space="24" w:color="FFD966" w:themeColor="accent4" w:themeTint="99"/>
        <w:bottom w:val="single" w:sz="18" w:space="24" w:color="FFD966" w:themeColor="accent4" w:themeTint="99"/>
        <w:right w:val="single" w:sz="18" w:space="24" w:color="FFD966" w:themeColor="accent4"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303" w:rsidRDefault="004E7303" w:rsidP="00FE65EF">
      <w:pPr>
        <w:spacing w:after="0" w:line="240" w:lineRule="auto"/>
      </w:pPr>
      <w:r>
        <w:separator/>
      </w:r>
    </w:p>
  </w:endnote>
  <w:endnote w:type="continuationSeparator" w:id="0">
    <w:p w:rsidR="004E7303" w:rsidRDefault="004E7303" w:rsidP="00FE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263309"/>
      <w:docPartObj>
        <w:docPartGallery w:val="Page Numbers (Bottom of Page)"/>
        <w:docPartUnique/>
      </w:docPartObj>
    </w:sdtPr>
    <w:sdtContent>
      <w:p w:rsidR="00A44A1C" w:rsidRDefault="00A44A1C">
        <w:pPr>
          <w:pStyle w:val="Piedepgina"/>
          <w:jc w:val="center"/>
        </w:pPr>
        <w:r>
          <w:rPr>
            <w:noProof/>
            <w:lang w:eastAsia="es-ES"/>
          </w:rPr>
          <mc:AlternateContent>
            <mc:Choice Requires="wps">
              <w:drawing>
                <wp:anchor distT="0" distB="0" distL="114300" distR="114300" simplePos="0" relativeHeight="251660288" behindDoc="0" locked="0" layoutInCell="1" allowOverlap="1" wp14:anchorId="7B686998" wp14:editId="6FA7EF31">
                  <wp:simplePos x="0" y="0"/>
                  <wp:positionH relativeFrom="column">
                    <wp:posOffset>43815</wp:posOffset>
                  </wp:positionH>
                  <wp:positionV relativeFrom="paragraph">
                    <wp:posOffset>-43180</wp:posOffset>
                  </wp:positionV>
                  <wp:extent cx="5257800" cy="28575"/>
                  <wp:effectExtent l="0" t="0" r="19050" b="28575"/>
                  <wp:wrapNone/>
                  <wp:docPr id="5" name="Conector recto 5"/>
                  <wp:cNvGraphicFramePr/>
                  <a:graphic xmlns:a="http://schemas.openxmlformats.org/drawingml/2006/main">
                    <a:graphicData uri="http://schemas.microsoft.com/office/word/2010/wordprocessingShape">
                      <wps:wsp>
                        <wps:cNvCnPr/>
                        <wps:spPr>
                          <a:xfrm flipV="1">
                            <a:off x="0" y="0"/>
                            <a:ext cx="52578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A414F2" id="Conector recto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45pt,-3.4pt" to="41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" strokecolor="#5b9bd5 [3204]" strokeweight=".5pt">
                  <v:stroke joinstyle="miter"/>
                </v:line>
              </w:pict>
            </mc:Fallback>
          </mc:AlternateContent>
        </w:r>
        <w:r>
          <w:fldChar w:fldCharType="begin"/>
        </w:r>
        <w:r>
          <w:instrText>PAGE   \* MERGEFORMAT</w:instrText>
        </w:r>
        <w:r>
          <w:fldChar w:fldCharType="separate"/>
        </w:r>
        <w:r w:rsidR="00F408F3">
          <w:rPr>
            <w:noProof/>
          </w:rPr>
          <w:t>2</w:t>
        </w:r>
        <w:r>
          <w:fldChar w:fldCharType="end"/>
        </w:r>
      </w:p>
    </w:sdtContent>
  </w:sdt>
  <w:p w:rsidR="00A44A1C" w:rsidRDefault="00A44A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303" w:rsidRDefault="004E7303" w:rsidP="00FE65EF">
      <w:pPr>
        <w:spacing w:after="0" w:line="240" w:lineRule="auto"/>
      </w:pPr>
      <w:r>
        <w:separator/>
      </w:r>
    </w:p>
  </w:footnote>
  <w:footnote w:type="continuationSeparator" w:id="0">
    <w:p w:rsidR="004E7303" w:rsidRDefault="004E7303" w:rsidP="00FE6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5EF" w:rsidRPr="00A44A1C" w:rsidRDefault="00A44A1C" w:rsidP="00FE65EF">
    <w:pPr>
      <w:pStyle w:val="Encabezado"/>
      <w:jc w:val="center"/>
      <w:rPr>
        <w:b/>
      </w:rPr>
    </w:pP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-603886</wp:posOffset>
              </wp:positionH>
              <wp:positionV relativeFrom="paragraph">
                <wp:posOffset>198755</wp:posOffset>
              </wp:positionV>
              <wp:extent cx="6600825" cy="0"/>
              <wp:effectExtent l="0" t="0" r="28575" b="19050"/>
              <wp:wrapNone/>
              <wp:docPr id="4" name="Conector recto 4"/>
              <wp:cNvGraphicFramePr/>
              <a:graphic xmlns:a="http://schemas.openxmlformats.org/drawingml/2006/main">
                <a:graphicData uri="http://schemas.microsoft.com/office/word/2010/wordprocessingShape">
                  <wps:wsp>
                    <wps:cNvCnPr/>
                    <wps:spPr>
                      <a:xfrm>
                        <a:off x="0" y="0"/>
                        <a:ext cx="6600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27987A" id="Conector recto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55pt,15.65pt" to="472.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" strokecolor="#5b9bd5 [3204]" strokeweight=".5pt">
              <v:stroke joinstyle="miter"/>
            </v:line>
          </w:pict>
        </mc:Fallback>
      </mc:AlternateContent>
    </w:r>
    <w:r>
      <w:t xml:space="preserve"> </w:t>
    </w:r>
    <w:r w:rsidR="00FE65EF" w:rsidRPr="00A44A1C">
      <w:rPr>
        <w:b/>
      </w:rPr>
      <w:t>Psicóloga Luz María Martín Egea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F0486"/>
    <w:multiLevelType w:val="hybridMultilevel"/>
    <w:tmpl w:val="74D233BA"/>
    <w:lvl w:ilvl="0" w:tplc="22F20274">
      <w:numFmt w:val="bullet"/>
      <w:lvlText w:val=""/>
      <w:lvlJc w:val="left"/>
      <w:pPr>
        <w:ind w:left="720" w:hanging="360"/>
      </w:pPr>
      <w:rPr>
        <w:rFonts w:ascii="Symbol" w:eastAsiaTheme="minorHAnsi" w:hAnsi="Symbol" w:cs="Arial"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05aff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17"/>
    <w:rsid w:val="00144F41"/>
    <w:rsid w:val="0017244A"/>
    <w:rsid w:val="002B31F7"/>
    <w:rsid w:val="002D4317"/>
    <w:rsid w:val="00347064"/>
    <w:rsid w:val="003520B4"/>
    <w:rsid w:val="004E7303"/>
    <w:rsid w:val="007077C0"/>
    <w:rsid w:val="00A44A1C"/>
    <w:rsid w:val="00F408F3"/>
    <w:rsid w:val="00FE65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5affb"/>
    </o:shapedefaults>
    <o:shapelayout v:ext="edit">
      <o:idmap v:ext="edit" data="1"/>
    </o:shapelayout>
  </w:shapeDefaults>
  <w:decimalSymbol w:val=","/>
  <w:listSeparator w:val=";"/>
  <w15:chartTrackingRefBased/>
  <w15:docId w15:val="{114A5E2A-0DE5-48A3-9C66-18606EF2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4F41"/>
    <w:pPr>
      <w:ind w:left="720"/>
      <w:contextualSpacing/>
    </w:pPr>
  </w:style>
  <w:style w:type="paragraph" w:styleId="Encabezado">
    <w:name w:val="header"/>
    <w:basedOn w:val="Normal"/>
    <w:link w:val="EncabezadoCar"/>
    <w:uiPriority w:val="99"/>
    <w:unhideWhenUsed/>
    <w:rsid w:val="00FE65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65EF"/>
  </w:style>
  <w:style w:type="paragraph" w:styleId="Piedepgina">
    <w:name w:val="footer"/>
    <w:basedOn w:val="Normal"/>
    <w:link w:val="PiedepginaCar"/>
    <w:uiPriority w:val="99"/>
    <w:unhideWhenUsed/>
    <w:rsid w:val="00FE65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6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560</Words>
  <Characters>3080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Martin</dc:creator>
  <cp:keywords/>
  <dc:description/>
  <cp:lastModifiedBy>Luz Martin</cp:lastModifiedBy>
  <cp:revision>3</cp:revision>
  <dcterms:created xsi:type="dcterms:W3CDTF">2016-04-22T10:23:00Z</dcterms:created>
  <dcterms:modified xsi:type="dcterms:W3CDTF">2016-04-22T11:39:00Z</dcterms:modified>
</cp:coreProperties>
</file>